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1EDA" w14:paraId="4EDD5DF9" w14:textId="77777777" w:rsidTr="006D0634">
        <w:tc>
          <w:tcPr>
            <w:tcW w:w="9019" w:type="dxa"/>
          </w:tcPr>
          <w:p w14:paraId="30AF4456" w14:textId="77777777" w:rsidR="00AE1EDA" w:rsidRPr="00AE1EDA" w:rsidRDefault="00AE1EDA" w:rsidP="006D0634">
            <w:pPr>
              <w:pStyle w:val="berschrift1"/>
              <w:spacing w:before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0" w:name="_Materialblatt_Name_5"/>
            <w:r w:rsidRPr="00AE1EDA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Was </w:t>
            </w:r>
            <w:proofErr w:type="spellStart"/>
            <w:r w:rsidRPr="00AE1EDA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versteht</w:t>
            </w:r>
            <w:proofErr w:type="spellEnd"/>
            <w:r w:rsidRPr="00AE1EDA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man </w:t>
            </w:r>
            <w:proofErr w:type="spellStart"/>
            <w:r w:rsidRPr="00AE1EDA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unter</w:t>
            </w:r>
            <w:proofErr w:type="spellEnd"/>
            <w:r w:rsidRPr="00AE1EDA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Hate Speech?</w:t>
            </w:r>
          </w:p>
        </w:tc>
      </w:tr>
    </w:tbl>
    <w:bookmarkEnd w:id="0"/>
    <w:p w14:paraId="1D6B0548" w14:textId="77777777" w:rsidR="00AE1EDA" w:rsidRDefault="00AE1EDA" w:rsidP="00AE1EDA">
      <w:pPr>
        <w:spacing w:before="360" w:after="0" w:line="240" w:lineRule="auto"/>
      </w:pPr>
      <w:proofErr w:type="spellStart"/>
      <w:r>
        <w:t>Hate</w:t>
      </w:r>
      <w:proofErr w:type="spellEnd"/>
      <w:r>
        <w:t xml:space="preserve"> Speech ist</w:t>
      </w:r>
    </w:p>
    <w:p w14:paraId="2DB65D3F" w14:textId="77777777" w:rsidR="00AE1EDA" w:rsidRDefault="00AE1EDA" w:rsidP="00AE1EDA">
      <w:pPr>
        <w:numPr>
          <w:ilvl w:val="0"/>
          <w:numId w:val="2"/>
        </w:numPr>
        <w:spacing w:after="0" w:line="240" w:lineRule="auto"/>
      </w:pPr>
      <w:r>
        <w:t>das englische Wort für Hassrede;</w:t>
      </w:r>
    </w:p>
    <w:p w14:paraId="4823F54E" w14:textId="77777777" w:rsidR="00AE1EDA" w:rsidRDefault="00AE1EDA" w:rsidP="00AE1EDA">
      <w:pPr>
        <w:numPr>
          <w:ilvl w:val="0"/>
          <w:numId w:val="2"/>
        </w:numPr>
        <w:spacing w:after="0" w:line="240" w:lineRule="auto"/>
      </w:pPr>
      <w:r>
        <w:t>die Nutzung von Sprache und Bildern, um bestimmte Menschen(-gruppen) zu verletzen und auszugrenzen;</w:t>
      </w:r>
    </w:p>
    <w:p w14:paraId="26868CC0" w14:textId="77777777" w:rsidR="00AE1EDA" w:rsidRDefault="00AE1EDA" w:rsidP="00AE1EDA">
      <w:pPr>
        <w:numPr>
          <w:ilvl w:val="0"/>
          <w:numId w:val="2"/>
        </w:numPr>
        <w:spacing w:after="0" w:line="240" w:lineRule="auto"/>
      </w:pPr>
      <w:r>
        <w:t>die Abwertung von Menschen(-gruppen) auf Grundlage von (zugeschriebenen) Merkmalen wie Hautfarbe, Herkunft, Sexualität, Religion, Geschlecht, Alter oder Behinderung;</w:t>
      </w:r>
    </w:p>
    <w:p w14:paraId="12D26C4F" w14:textId="77777777" w:rsidR="00AE1EDA" w:rsidRDefault="00AE1EDA" w:rsidP="00AE1EDA">
      <w:pPr>
        <w:numPr>
          <w:ilvl w:val="0"/>
          <w:numId w:val="2"/>
        </w:numPr>
        <w:spacing w:after="0" w:line="240" w:lineRule="auto"/>
      </w:pPr>
      <w:r>
        <w:t>mit der Idee verbunden, bestimmte Gruppen seien weniger wert als andere (der Fachbegriff hierfür heißt „gruppenbezogene Menschenfeindlichkeit“);</w:t>
      </w:r>
    </w:p>
    <w:p w14:paraId="2D91BBE9" w14:textId="77777777" w:rsidR="00AE1EDA" w:rsidRDefault="00AE1EDA" w:rsidP="00AE1EDA">
      <w:pPr>
        <w:numPr>
          <w:ilvl w:val="0"/>
          <w:numId w:val="2"/>
        </w:numPr>
        <w:spacing w:after="0" w:line="240" w:lineRule="auto"/>
      </w:pPr>
      <w:r>
        <w:t>reale Gewalt, auch wenn sie im Internet stattfindet;</w:t>
      </w:r>
    </w:p>
    <w:p w14:paraId="4AE2AFBD" w14:textId="77777777" w:rsidR="00AE1EDA" w:rsidRDefault="00AE1EDA" w:rsidP="00AE1EDA">
      <w:pPr>
        <w:numPr>
          <w:ilvl w:val="0"/>
          <w:numId w:val="2"/>
        </w:numPr>
        <w:spacing w:after="0" w:line="240" w:lineRule="auto"/>
      </w:pPr>
      <w:r>
        <w:t xml:space="preserve">in sozialen Netzwerken häufig in Form von Kommentaren, Beiträgen, </w:t>
      </w:r>
      <w:proofErr w:type="spellStart"/>
      <w:r>
        <w:t>Memes</w:t>
      </w:r>
      <w:proofErr w:type="spellEnd"/>
      <w:r>
        <w:t xml:space="preserve"> oder Videos verbreitet.</w:t>
      </w:r>
    </w:p>
    <w:p w14:paraId="757CB42F" w14:textId="77777777" w:rsidR="00AE1EDA" w:rsidRDefault="00AE1EDA" w:rsidP="00AE1EDA">
      <w:pPr>
        <w:spacing w:after="0" w:line="240" w:lineRule="auto"/>
        <w:ind w:left="-120"/>
        <w:rPr>
          <w:b/>
          <w:bCs/>
        </w:rPr>
      </w:pPr>
    </w:p>
    <w:p w14:paraId="64E5A740" w14:textId="52F829A6" w:rsidR="001912FF" w:rsidRPr="00AE1EDA" w:rsidRDefault="00AE1EDA" w:rsidP="00AE1EDA">
      <w:r>
        <w:t xml:space="preserve">Vgl. Amadeu Antonio Stiftung (unveröffentlicht). </w:t>
      </w:r>
      <w:r w:rsidRPr="00040E7E">
        <w:rPr>
          <w:i/>
          <w:iCs/>
        </w:rPr>
        <w:t>Fire</w:t>
      </w:r>
      <w:r>
        <w:rPr>
          <w:i/>
          <w:iCs/>
        </w:rPr>
        <w:t>w</w:t>
      </w:r>
      <w:r w:rsidRPr="00040E7E">
        <w:rPr>
          <w:i/>
          <w:iCs/>
        </w:rPr>
        <w:t>all – Interaktiver Workshop gegen Hass im Netz</w:t>
      </w:r>
      <w:r>
        <w:t xml:space="preserve">. </w:t>
      </w:r>
      <w:r w:rsidRPr="00B013E4">
        <w:t>Mit kollegialem Dank</w:t>
      </w:r>
      <w:r>
        <w:t xml:space="preserve"> an die Amadeu Antonio Stiftung für die Bereitstellung</w:t>
      </w:r>
      <w:r>
        <w:t>.</w:t>
      </w:r>
    </w:p>
    <w:sectPr w:rsidR="001912FF" w:rsidRPr="00AE1ED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D8A8D" w14:textId="77777777" w:rsidR="00B034CC" w:rsidRDefault="00B034CC" w:rsidP="00C021DD">
      <w:pPr>
        <w:spacing w:after="0" w:line="240" w:lineRule="auto"/>
      </w:pPr>
      <w:r>
        <w:separator/>
      </w:r>
    </w:p>
  </w:endnote>
  <w:endnote w:type="continuationSeparator" w:id="0">
    <w:p w14:paraId="09D05D0D" w14:textId="77777777" w:rsidR="00B034CC" w:rsidRDefault="00B034CC" w:rsidP="00C0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5C7B" w14:textId="77777777" w:rsidR="00C021DD" w:rsidRPr="006A2A56" w:rsidRDefault="00C021DD" w:rsidP="00C021DD">
    <w:pPr>
      <w:pStyle w:val="Fuzeile"/>
      <w:jc w:val="right"/>
      <w:rPr>
        <w:sz w:val="18"/>
        <w:szCs w:val="18"/>
      </w:rPr>
    </w:pPr>
    <w:r w:rsidRPr="006A2A56">
      <w:rPr>
        <w:b/>
        <w:bCs/>
        <w:noProof/>
        <w:spacing w:val="10"/>
        <w:sz w:val="18"/>
        <w:szCs w:val="18"/>
      </w:rPr>
      <w:drawing>
        <wp:anchor distT="0" distB="0" distL="114300" distR="114300" simplePos="0" relativeHeight="251659264" behindDoc="0" locked="0" layoutInCell="1" allowOverlap="1" wp14:anchorId="74BFB68B" wp14:editId="79CAE6DB">
          <wp:simplePos x="0" y="0"/>
          <wp:positionH relativeFrom="margin">
            <wp:align>right</wp:align>
          </wp:positionH>
          <wp:positionV relativeFrom="paragraph">
            <wp:posOffset>-280035</wp:posOffset>
          </wp:positionV>
          <wp:extent cx="668020" cy="668020"/>
          <wp:effectExtent l="0" t="0" r="0" b="0"/>
          <wp:wrapSquare wrapText="bothSides"/>
          <wp:docPr id="493361969" name="Grafik 493361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0" name="Grafik 35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A56">
      <w:rPr>
        <w:sz w:val="18"/>
        <w:szCs w:val="18"/>
      </w:rPr>
      <w:t>Arbeits- und Materialblätter</w:t>
    </w:r>
  </w:p>
  <w:p w14:paraId="4B113128" w14:textId="77777777" w:rsidR="00C021DD" w:rsidRDefault="00C021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AE804" w14:textId="77777777" w:rsidR="00B034CC" w:rsidRDefault="00B034CC" w:rsidP="00C021DD">
      <w:pPr>
        <w:spacing w:after="0" w:line="240" w:lineRule="auto"/>
      </w:pPr>
      <w:r>
        <w:separator/>
      </w:r>
    </w:p>
  </w:footnote>
  <w:footnote w:type="continuationSeparator" w:id="0">
    <w:p w14:paraId="3CC171E8" w14:textId="77777777" w:rsidR="00B034CC" w:rsidRDefault="00B034CC" w:rsidP="00C0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3A6A6" w14:textId="196C2EE2" w:rsidR="00C021DD" w:rsidRPr="00C021DD" w:rsidRDefault="00C021DD">
    <w:pPr>
      <w:pStyle w:val="Kopfzeile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Medien in die Schule — Modul Desinformation und </w:t>
    </w:r>
    <w:proofErr w:type="spellStart"/>
    <w:r>
      <w:rPr>
        <w:i/>
        <w:iCs/>
        <w:sz w:val="18"/>
        <w:szCs w:val="18"/>
      </w:rPr>
      <w:t>Hate</w:t>
    </w:r>
    <w:proofErr w:type="spellEnd"/>
    <w:r>
      <w:rPr>
        <w:i/>
        <w:iCs/>
        <w:sz w:val="18"/>
        <w:szCs w:val="18"/>
      </w:rPr>
      <w:t xml:space="preserve"> Speech</w:t>
    </w:r>
    <w:r>
      <w:rPr>
        <w:i/>
        <w:iCs/>
        <w:sz w:val="18"/>
        <w:szCs w:val="18"/>
      </w:rPr>
      <w:tab/>
    </w:r>
    <w:r w:rsidR="00AE1EDA">
      <w:rPr>
        <w:i/>
        <w:iCs/>
        <w:sz w:val="18"/>
        <w:szCs w:val="18"/>
      </w:rPr>
      <w:t>Materialblatt 5</w:t>
    </w:r>
    <w:r w:rsidR="00A72D1A">
      <w:rPr>
        <w:i/>
        <w:iCs/>
        <w:sz w:val="18"/>
        <w:szCs w:val="18"/>
      </w:rPr>
      <w:t xml:space="preserve">: Station </w:t>
    </w:r>
    <w:r w:rsidR="00DB6130">
      <w:rPr>
        <w:i/>
        <w:iCs/>
        <w:sz w:val="18"/>
        <w:szCs w:val="18"/>
      </w:rPr>
      <w:t>2</w:t>
    </w:r>
    <w:r>
      <w:rPr>
        <w:i/>
        <w:iCs/>
        <w:sz w:val="18"/>
        <w:szCs w:val="18"/>
      </w:rPr>
      <w:t xml:space="preserve">          1/1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18403D"/>
    <w:multiLevelType w:val="multilevel"/>
    <w:tmpl w:val="5A2CC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E163BB"/>
    <w:multiLevelType w:val="multilevel"/>
    <w:tmpl w:val="A07C1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3087196">
    <w:abstractNumId w:val="0"/>
  </w:num>
  <w:num w:numId="2" w16cid:durableId="1920209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DD"/>
    <w:rsid w:val="00000D6F"/>
    <w:rsid w:val="00021F2D"/>
    <w:rsid w:val="001912FF"/>
    <w:rsid w:val="001A5A1F"/>
    <w:rsid w:val="00220485"/>
    <w:rsid w:val="002248B3"/>
    <w:rsid w:val="00257200"/>
    <w:rsid w:val="002D0187"/>
    <w:rsid w:val="004064D5"/>
    <w:rsid w:val="004A1249"/>
    <w:rsid w:val="00600DB9"/>
    <w:rsid w:val="0060456A"/>
    <w:rsid w:val="007D15AC"/>
    <w:rsid w:val="008A4656"/>
    <w:rsid w:val="00996F1D"/>
    <w:rsid w:val="00A72D1A"/>
    <w:rsid w:val="00A73835"/>
    <w:rsid w:val="00A77C62"/>
    <w:rsid w:val="00AE1EDA"/>
    <w:rsid w:val="00B034CC"/>
    <w:rsid w:val="00B12133"/>
    <w:rsid w:val="00C021DD"/>
    <w:rsid w:val="00DB6130"/>
    <w:rsid w:val="00EB243A"/>
    <w:rsid w:val="00F021C1"/>
    <w:rsid w:val="00F8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AD6BF2"/>
  <w15:chartTrackingRefBased/>
  <w15:docId w15:val="{6CC60ED2-0C10-463A-A1DD-943091F6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DE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21DD"/>
    <w:pPr>
      <w:spacing w:after="120" w:line="276" w:lineRule="auto"/>
    </w:pPr>
    <w:rPr>
      <w:rFonts w:ascii="Arial" w:eastAsia="Arial" w:hAnsi="Arial" w:cs="Arial"/>
      <w:kern w:val="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1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DE" w:eastAsia="ja-JP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21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DE" w:eastAsia="ja-JP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21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DE" w:eastAsia="ja-JP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DE" w:eastAsia="ja-JP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DE" w:eastAsia="ja-JP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DE" w:eastAsia="ja-JP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DE" w:eastAsia="ja-JP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21D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DE" w:eastAsia="ja-JP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21D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DE" w:eastAsia="ja-JP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21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21D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21D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21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21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21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21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02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DE" w:eastAsia="ja-JP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0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21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DE" w:eastAsia="ja-JP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2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21D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DE" w:eastAsia="ja-JP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021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21D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val="en-DE" w:eastAsia="ja-JP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021D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val="en-DE" w:eastAsia="ja-JP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21D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21DD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59"/>
    <w:rsid w:val="00C021DD"/>
    <w:pPr>
      <w:spacing w:after="0" w:line="240" w:lineRule="auto"/>
    </w:pPr>
    <w:rPr>
      <w:rFonts w:ascii="Arial" w:eastAsia="Arial" w:hAnsi="Arial" w:cs="Arial"/>
      <w:kern w:val="0"/>
      <w:lang w:val="de-DE" w:eastAsia="de-D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68E9072C8CB4E81DCB267E51A4425" ma:contentTypeVersion="15" ma:contentTypeDescription="Ein neues Dokument erstellen." ma:contentTypeScope="" ma:versionID="64bcbf676091e55b888b58d78a3e1d02">
  <xsd:schema xmlns:xsd="http://www.w3.org/2001/XMLSchema" xmlns:xs="http://www.w3.org/2001/XMLSchema" xmlns:p="http://schemas.microsoft.com/office/2006/metadata/properties" xmlns:ns2="deaf3ead-b25f-4d8e-ab51-a05a4a17440c" xmlns:ns3="8d2c1f41-8ca9-4e4b-9306-fde24baec822" targetNamespace="http://schemas.microsoft.com/office/2006/metadata/properties" ma:root="true" ma:fieldsID="679c5abe5bcc6f370c57207c93f1fbed" ns2:_="" ns3:_="">
    <xsd:import namespace="deaf3ead-b25f-4d8e-ab51-a05a4a17440c"/>
    <xsd:import namespace="8d2c1f41-8ca9-4e4b-9306-fde24baec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f3ead-b25f-4d8e-ab51-a05a4a174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9f3a393c-aad2-494b-aaef-5723040b3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1f41-8ca9-4e4b-9306-fde24baec82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799916-aca6-45d9-b3d8-3472bfe0a17e}" ma:internalName="TaxCatchAll" ma:showField="CatchAllData" ma:web="8d2c1f41-8ca9-4e4b-9306-fde24baec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2c1f41-8ca9-4e4b-9306-fde24baec822" xsi:nil="true"/>
    <lcf76f155ced4ddcb4097134ff3c332f xmlns="deaf3ead-b25f-4d8e-ab51-a05a4a1744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943B28-2513-4F60-9C33-59F752CDC409}"/>
</file>

<file path=customXml/itemProps2.xml><?xml version="1.0" encoding="utf-8"?>
<ds:datastoreItem xmlns:ds="http://schemas.openxmlformats.org/officeDocument/2006/customXml" ds:itemID="{F501BE38-D6B5-49E0-B709-3AC9CA803DCD}"/>
</file>

<file path=customXml/itemProps3.xml><?xml version="1.0" encoding="utf-8"?>
<ds:datastoreItem xmlns:ds="http://schemas.openxmlformats.org/officeDocument/2006/customXml" ds:itemID="{5AB5F81F-2DEF-4DB2-851E-62B1452167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Aitengri Abdurishid</dc:creator>
  <cp:keywords/>
  <dc:description/>
  <cp:lastModifiedBy>Aitengri Abdurishid</cp:lastModifiedBy>
  <cp:revision>2</cp:revision>
  <dcterms:created xsi:type="dcterms:W3CDTF">2024-08-26T11:46:00Z</dcterms:created>
  <dcterms:modified xsi:type="dcterms:W3CDTF">2024-08-26T11:46:00Z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0x0101001B27F05862EE5C4B8BA6C05387F9C25D</vt:lpwstr>
  </property>
</Properties>
</file>