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7F3" w14:paraId="127B3C7E" w14:textId="77777777" w:rsidTr="006D0634">
        <w:tc>
          <w:tcPr>
            <w:tcW w:w="9019" w:type="dxa"/>
          </w:tcPr>
          <w:p w14:paraId="2E551E61" w14:textId="77777777" w:rsidR="00F337F3" w:rsidRPr="00F337F3" w:rsidRDefault="00F337F3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Was </w:t>
            </w:r>
            <w:proofErr w:type="spellStart"/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haben</w:t>
            </w:r>
            <w:proofErr w:type="spellEnd"/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Desinformation</w:t>
            </w:r>
            <w:proofErr w:type="spellEnd"/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und Hate Speech </w:t>
            </w:r>
            <w:proofErr w:type="spellStart"/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miteinander</w:t>
            </w:r>
            <w:proofErr w:type="spellEnd"/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zu</w:t>
            </w:r>
            <w:proofErr w:type="spellEnd"/>
            <w:r w:rsidRPr="00F337F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tun?</w:t>
            </w:r>
          </w:p>
        </w:tc>
      </w:tr>
    </w:tbl>
    <w:p w14:paraId="1CCC6BAB" w14:textId="77777777" w:rsidR="00F337F3" w:rsidRDefault="00F337F3" w:rsidP="00F337F3">
      <w:pPr>
        <w:spacing w:before="360" w:after="0" w:line="240" w:lineRule="auto"/>
      </w:pPr>
      <w:r>
        <w:t xml:space="preserve">Desinformation und </w:t>
      </w:r>
      <w:proofErr w:type="spellStart"/>
      <w:r>
        <w:t>Hate</w:t>
      </w:r>
      <w:proofErr w:type="spellEnd"/>
      <w:r>
        <w:t xml:space="preserve"> Speech werden genutzt, um</w:t>
      </w:r>
    </w:p>
    <w:p w14:paraId="694B33F1" w14:textId="77777777" w:rsidR="00F337F3" w:rsidRDefault="00F337F3" w:rsidP="00F337F3">
      <w:pPr>
        <w:numPr>
          <w:ilvl w:val="0"/>
          <w:numId w:val="3"/>
        </w:numPr>
        <w:spacing w:after="0" w:line="240" w:lineRule="auto"/>
      </w:pPr>
      <w:r>
        <w:t>bestimmte Themen und Botschaften zu setzen und zu verbreiten;</w:t>
      </w:r>
    </w:p>
    <w:p w14:paraId="0514A6EE" w14:textId="77777777" w:rsidR="00F337F3" w:rsidRDefault="00F337F3" w:rsidP="00F337F3">
      <w:pPr>
        <w:numPr>
          <w:ilvl w:val="0"/>
          <w:numId w:val="3"/>
        </w:numPr>
        <w:spacing w:after="0" w:line="240" w:lineRule="auto"/>
      </w:pPr>
      <w:r>
        <w:t>Meinungen zu beeinflussen;</w:t>
      </w:r>
    </w:p>
    <w:p w14:paraId="0454AE0A" w14:textId="77777777" w:rsidR="00F337F3" w:rsidRDefault="00F337F3" w:rsidP="00F337F3">
      <w:pPr>
        <w:numPr>
          <w:ilvl w:val="0"/>
          <w:numId w:val="3"/>
        </w:numPr>
        <w:spacing w:after="0" w:line="240" w:lineRule="auto"/>
      </w:pPr>
      <w:r>
        <w:t>persönliche, politische oder auch ideologische Ziele zu erreichen;</w:t>
      </w:r>
    </w:p>
    <w:p w14:paraId="3FA5643D" w14:textId="77777777" w:rsidR="00F337F3" w:rsidRDefault="00F337F3" w:rsidP="00F337F3">
      <w:pPr>
        <w:numPr>
          <w:ilvl w:val="0"/>
          <w:numId w:val="3"/>
        </w:numPr>
        <w:spacing w:after="0" w:line="240" w:lineRule="auto"/>
      </w:pPr>
      <w:r>
        <w:t>unwahre Informationen im Zusammenspiel mit Abwertung und Ausgrenzung bestimmter Personen oder Menschengruppen zu verbreiten.</w:t>
      </w:r>
    </w:p>
    <w:p w14:paraId="47035140" w14:textId="77777777" w:rsidR="00F337F3" w:rsidRDefault="00F337F3" w:rsidP="00F337F3">
      <w:pPr>
        <w:spacing w:after="0" w:line="240" w:lineRule="auto"/>
      </w:pPr>
    </w:p>
    <w:p w14:paraId="64E5A740" w14:textId="005B60F6" w:rsidR="001912FF" w:rsidRPr="007D5AEC" w:rsidRDefault="00F337F3" w:rsidP="00F337F3">
      <w:r>
        <w:t xml:space="preserve">Desinformation und </w:t>
      </w:r>
      <w:proofErr w:type="spellStart"/>
      <w:r>
        <w:t>Hate</w:t>
      </w:r>
      <w:proofErr w:type="spellEnd"/>
      <w:r>
        <w:t xml:space="preserve"> Speech stehen in Wechselwirkung miteinander: Die Verbreitung von Desinformation kann zu mehr </w:t>
      </w:r>
      <w:proofErr w:type="spellStart"/>
      <w:r>
        <w:t>Hate</w:t>
      </w:r>
      <w:proofErr w:type="spellEnd"/>
      <w:r>
        <w:t xml:space="preserve"> Speech führen, </w:t>
      </w:r>
      <w:proofErr w:type="spellStart"/>
      <w:r>
        <w:t>Hate</w:t>
      </w:r>
      <w:proofErr w:type="spellEnd"/>
      <w:r>
        <w:t xml:space="preserve"> Speech nutzt und verbreitet wiederum Desinformation. Konkret werden je nach Thema einer Desinformation bestimmte Menschengruppen als Schuldige bzw. Verursacher*innen für einen bestimmten Sachverhalt oder eine Situation fälschlicherweise beschuldigt. </w:t>
      </w:r>
      <w:proofErr w:type="spellStart"/>
      <w:r>
        <w:t>Hate</w:t>
      </w:r>
      <w:proofErr w:type="spellEnd"/>
      <w:r>
        <w:t xml:space="preserve"> Speech greift dann diese Verunglimpfung auf, attackiert die jeweiligen Personengruppen und nutzt die Desinformation dafür als Begründung. Auf diese Weise verstärken sich Desinformation und </w:t>
      </w:r>
      <w:proofErr w:type="spellStart"/>
      <w:r>
        <w:t>Hate</w:t>
      </w:r>
      <w:proofErr w:type="spellEnd"/>
      <w:r>
        <w:t xml:space="preserve"> Speech gegenseitig</w:t>
      </w:r>
      <w:r>
        <w:t>.</w:t>
      </w:r>
    </w:p>
    <w:sectPr w:rsidR="001912FF" w:rsidRPr="007D5A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29377" w14:textId="77777777" w:rsidR="0090249A" w:rsidRDefault="0090249A" w:rsidP="00C021DD">
      <w:pPr>
        <w:spacing w:after="0" w:line="240" w:lineRule="auto"/>
      </w:pPr>
      <w:r>
        <w:separator/>
      </w:r>
    </w:p>
  </w:endnote>
  <w:endnote w:type="continuationSeparator" w:id="0">
    <w:p w14:paraId="293E5C02" w14:textId="77777777" w:rsidR="0090249A" w:rsidRDefault="0090249A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BC7F9" w14:textId="77777777" w:rsidR="0090249A" w:rsidRDefault="0090249A" w:rsidP="00C021DD">
      <w:pPr>
        <w:spacing w:after="0" w:line="240" w:lineRule="auto"/>
      </w:pPr>
      <w:r>
        <w:separator/>
      </w:r>
    </w:p>
  </w:footnote>
  <w:footnote w:type="continuationSeparator" w:id="0">
    <w:p w14:paraId="66F56DBE" w14:textId="77777777" w:rsidR="0090249A" w:rsidRDefault="0090249A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69ABDEAF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F337F3">
      <w:rPr>
        <w:i/>
        <w:iCs/>
        <w:sz w:val="18"/>
        <w:szCs w:val="18"/>
      </w:rPr>
      <w:t>Materialblatt 7</w:t>
    </w:r>
    <w:r w:rsidR="00A72D1A">
      <w:rPr>
        <w:i/>
        <w:iCs/>
        <w:sz w:val="18"/>
        <w:szCs w:val="18"/>
      </w:rPr>
      <w:t xml:space="preserve">: Station </w:t>
    </w:r>
    <w:r w:rsidR="007D5AEC"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t xml:space="preserve">         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5030E6"/>
    <w:multiLevelType w:val="multilevel"/>
    <w:tmpl w:val="2744B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0"/>
  </w:num>
  <w:num w:numId="2" w16cid:durableId="1920209968">
    <w:abstractNumId w:val="1"/>
  </w:num>
  <w:num w:numId="3" w16cid:durableId="695082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4064D5"/>
    <w:rsid w:val="004A1249"/>
    <w:rsid w:val="00600DB9"/>
    <w:rsid w:val="0060456A"/>
    <w:rsid w:val="007D15AC"/>
    <w:rsid w:val="007D5AEC"/>
    <w:rsid w:val="008A4656"/>
    <w:rsid w:val="0090249A"/>
    <w:rsid w:val="00996F1D"/>
    <w:rsid w:val="00A72D1A"/>
    <w:rsid w:val="00A73835"/>
    <w:rsid w:val="00A77C62"/>
    <w:rsid w:val="00AE1EDA"/>
    <w:rsid w:val="00B12133"/>
    <w:rsid w:val="00C021DD"/>
    <w:rsid w:val="00DB6130"/>
    <w:rsid w:val="00EB243A"/>
    <w:rsid w:val="00F021C1"/>
    <w:rsid w:val="00F337F3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E749B-BA9B-4254-B5D9-5842FB17D2B9}"/>
</file>

<file path=customXml/itemProps2.xml><?xml version="1.0" encoding="utf-8"?>
<ds:datastoreItem xmlns:ds="http://schemas.openxmlformats.org/officeDocument/2006/customXml" ds:itemID="{90614DEA-0A62-4E97-BBB0-3C61FE35E8C6}"/>
</file>

<file path=customXml/itemProps3.xml><?xml version="1.0" encoding="utf-8"?>
<ds:datastoreItem xmlns:ds="http://schemas.openxmlformats.org/officeDocument/2006/customXml" ds:itemID="{844D0F85-433C-475E-8411-E60F6F5AC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2024-08-26T11:47:00Z</dcterms:created>
  <dcterms:modified xsi:type="dcterms:W3CDTF">2024-08-26T11:47:00Z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